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D20C" w14:textId="77777777" w:rsidR="004F2E88" w:rsidRDefault="00C45F01">
      <w:pPr>
        <w:spacing w:before="200" w:after="60"/>
      </w:pPr>
      <w:r>
        <w:rPr>
          <w:b/>
          <w:bCs/>
          <w:color w:val="1F3864"/>
          <w:sz w:val="52"/>
          <w:szCs w:val="52"/>
        </w:rPr>
        <w:t>Workshop-Aufgabe</w:t>
      </w:r>
    </w:p>
    <w:p w14:paraId="3385FD89" w14:textId="0C593212" w:rsidR="004F2E88" w:rsidRDefault="00C45F01">
      <w:pPr>
        <w:spacing w:after="40"/>
      </w:pPr>
      <w:r>
        <w:rPr>
          <w:color w:val="2E75B6"/>
          <w:sz w:val="30"/>
          <w:szCs w:val="30"/>
        </w:rPr>
        <w:t xml:space="preserve">Automatisierter Leistungskarten-Generator </w:t>
      </w:r>
    </w:p>
    <w:p w14:paraId="365C4F41" w14:textId="77777777" w:rsidR="004F2E88" w:rsidRDefault="004F2E88">
      <w:pPr>
        <w:pBdr>
          <w:bottom w:val="single" w:sz="10" w:space="1" w:color="E07B39"/>
        </w:pBdr>
        <w:spacing w:before="100"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4F2E88" w14:paraId="1B53FD3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94C54" w14:textId="77777777" w:rsidR="004F2E88" w:rsidRDefault="00C45F01">
            <w:r>
              <w:rPr>
                <w:b/>
                <w:bCs/>
                <w:color w:val="1F3864"/>
                <w:sz w:val="20"/>
                <w:szCs w:val="20"/>
              </w:rPr>
              <w:t>Zielgruppe</w:t>
            </w:r>
          </w:p>
        </w:tc>
        <w:tc>
          <w:tcPr>
            <w:tcW w:w="6826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D1F295" w14:textId="54E2976F" w:rsidR="004F2E88" w:rsidRDefault="00C45F01">
            <w:r>
              <w:rPr>
                <w:color w:val="2D2D2D"/>
                <w:sz w:val="20"/>
                <w:szCs w:val="20"/>
              </w:rPr>
              <w:t xml:space="preserve">KI-Manager </w:t>
            </w:r>
          </w:p>
        </w:tc>
      </w:tr>
    </w:tbl>
    <w:p w14:paraId="002624F0" w14:textId="77777777" w:rsidR="004F2E88" w:rsidRDefault="004F2E88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4F2E88" w14:paraId="42545FD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3CBA0" w14:textId="77777777" w:rsidR="004F2E88" w:rsidRDefault="00C45F01">
            <w:r>
              <w:rPr>
                <w:b/>
                <w:bCs/>
                <w:color w:val="1F3864"/>
                <w:sz w:val="20"/>
                <w:szCs w:val="20"/>
              </w:rPr>
              <w:t>Format</w:t>
            </w:r>
          </w:p>
        </w:tc>
        <w:tc>
          <w:tcPr>
            <w:tcW w:w="6826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79B0E" w14:textId="77777777" w:rsidR="004F2E88" w:rsidRDefault="00C45F01">
            <w:r>
              <w:rPr>
                <w:color w:val="2D2D2D"/>
                <w:sz w:val="20"/>
                <w:szCs w:val="20"/>
              </w:rPr>
              <w:t>Hands-on Übung (Einzel- oder Partnerarbeit)</w:t>
            </w:r>
          </w:p>
        </w:tc>
      </w:tr>
    </w:tbl>
    <w:p w14:paraId="39ECDF2B" w14:textId="77777777" w:rsidR="004F2E88" w:rsidRDefault="004F2E88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26"/>
      </w:tblGrid>
      <w:tr w:rsidR="004F2E88" w14:paraId="6E74286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A5354" w14:textId="77777777" w:rsidR="004F2E88" w:rsidRDefault="00C45F01">
            <w:r>
              <w:rPr>
                <w:b/>
                <w:bCs/>
                <w:color w:val="1F3864"/>
                <w:sz w:val="20"/>
                <w:szCs w:val="20"/>
              </w:rPr>
              <w:t>Ergebnis</w:t>
            </w:r>
          </w:p>
        </w:tc>
        <w:tc>
          <w:tcPr>
            <w:tcW w:w="6826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BAE23" w14:textId="13D84E53" w:rsidR="004F2E88" w:rsidRDefault="00C45F01">
            <w:r>
              <w:rPr>
                <w:color w:val="2D2D2D"/>
                <w:sz w:val="20"/>
                <w:szCs w:val="20"/>
              </w:rPr>
              <w:t xml:space="preserve">Funktionierender KI-Assistent inkl. Formular und Masterprompt </w:t>
            </w:r>
          </w:p>
        </w:tc>
      </w:tr>
    </w:tbl>
    <w:p w14:paraId="793F5115" w14:textId="77777777" w:rsidR="004F2E88" w:rsidRDefault="004F2E88">
      <w:pPr>
        <w:spacing w:after="200"/>
      </w:pPr>
    </w:p>
    <w:p w14:paraId="0D168619" w14:textId="77777777" w:rsidR="004F2E88" w:rsidRDefault="00C45F01">
      <w:pPr>
        <w:spacing w:before="200" w:after="60"/>
      </w:pPr>
      <w:r>
        <w:rPr>
          <w:b/>
          <w:bCs/>
          <w:caps/>
          <w:color w:val="2E75B6"/>
          <w:sz w:val="18"/>
          <w:szCs w:val="18"/>
        </w:rPr>
        <w:t>Kontext &amp; Ausgangslage</w:t>
      </w:r>
    </w:p>
    <w:p w14:paraId="34231D1D" w14:textId="77777777" w:rsidR="004F2E88" w:rsidRDefault="004F2E88">
      <w:pPr>
        <w:pBdr>
          <w:bottom w:val="single" w:sz="8" w:space="1" w:color="2E75B6"/>
        </w:pBdr>
        <w:spacing w:before="100" w:after="100"/>
      </w:pPr>
    </w:p>
    <w:p w14:paraId="4220A592" w14:textId="77777777" w:rsidR="004F2E88" w:rsidRDefault="004F2E88">
      <w:pPr>
        <w:spacing w:after="60"/>
      </w:pPr>
    </w:p>
    <w:p w14:paraId="797CA92D" w14:textId="77777777" w:rsidR="004F2E88" w:rsidRDefault="00C45F01">
      <w:pPr>
        <w:spacing w:after="100"/>
        <w:jc w:val="both"/>
      </w:pPr>
      <w:r>
        <w:rPr>
          <w:color w:val="2D2D2D"/>
        </w:rPr>
        <w:t>In vielen Banken entstehen zunehmend KI-Agenten – doch deren Dokumentation erfolgt oft manuell, uneinheitlich oder gar nicht. Das Ergebnis: fehlende Transparenz, schwierige Nachvollziehbarkeit und hoher Aufwand bei der internen Kommunikation.</w:t>
      </w:r>
    </w:p>
    <w:p w14:paraId="3E732D11" w14:textId="77777777" w:rsidR="004F2E88" w:rsidRDefault="004F2E88">
      <w:pPr>
        <w:spacing w:after="60"/>
      </w:pPr>
    </w:p>
    <w:p w14:paraId="6394B99E" w14:textId="6C418730" w:rsidR="004F2E88" w:rsidRDefault="00C45F01">
      <w:pPr>
        <w:spacing w:after="100"/>
        <w:jc w:val="both"/>
      </w:pPr>
      <w:r>
        <w:rPr>
          <w:color w:val="2D2D2D"/>
        </w:rPr>
        <w:t>Ihre Aufgabe ist es, diesen Prozess zu automatisieren. Sie entwickeln einen KI-Assistenten</w:t>
      </w:r>
      <w:r>
        <w:rPr>
          <w:color w:val="2D2D2D"/>
        </w:rPr>
        <w:t>, der auf Knopfdruck eine standardisierte Leistungskarte für einen beliebigen KI-Agenten befüllt und als fertige PowerPoint-Datei ausgibt.</w:t>
      </w:r>
    </w:p>
    <w:p w14:paraId="5BA1D76F" w14:textId="77777777" w:rsidR="004F2E88" w:rsidRDefault="004F2E88">
      <w:pPr>
        <w:spacing w:after="200"/>
      </w:pPr>
    </w:p>
    <w:p w14:paraId="6AD2B2E2" w14:textId="77777777" w:rsidR="004F2E88" w:rsidRDefault="00C45F01">
      <w:pPr>
        <w:spacing w:before="200" w:after="60"/>
      </w:pPr>
      <w:r>
        <w:rPr>
          <w:b/>
          <w:bCs/>
          <w:caps/>
          <w:color w:val="2E75B6"/>
          <w:sz w:val="18"/>
          <w:szCs w:val="18"/>
        </w:rPr>
        <w:t>Zielsetzung</w:t>
      </w:r>
    </w:p>
    <w:p w14:paraId="30258815" w14:textId="77777777" w:rsidR="004F2E88" w:rsidRDefault="004F2E88">
      <w:pPr>
        <w:pBdr>
          <w:bottom w:val="single" w:sz="8" w:space="1" w:color="2E75B6"/>
        </w:pBdr>
        <w:spacing w:before="100" w:after="100"/>
      </w:pPr>
    </w:p>
    <w:p w14:paraId="2AE24A66" w14:textId="77777777" w:rsidR="004F2E88" w:rsidRDefault="004F2E88">
      <w:pPr>
        <w:spacing w:after="60"/>
      </w:pPr>
    </w:p>
    <w:p w14:paraId="464CEA72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 xml:space="preserve">Einen KI-Assistenten in </w:t>
      </w:r>
      <w:proofErr w:type="spellStart"/>
      <w:r>
        <w:rPr>
          <w:color w:val="2D2D2D"/>
        </w:rPr>
        <w:t>Langdock</w:t>
      </w:r>
      <w:proofErr w:type="spellEnd"/>
      <w:r>
        <w:rPr>
          <w:color w:val="2D2D2D"/>
        </w:rPr>
        <w:t xml:space="preserve"> aufbauen, der vollautomatisch Leistungskarten erzeugt</w:t>
      </w:r>
    </w:p>
    <w:p w14:paraId="0FCAE485" w14:textId="79A6414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 xml:space="preserve">Ein strukturiertes Formular </w:t>
      </w:r>
      <w:r w:rsidR="00A95168">
        <w:rPr>
          <w:color w:val="2D2D2D"/>
        </w:rPr>
        <w:t xml:space="preserve">oder ein Abfrageprozess </w:t>
      </w:r>
      <w:r>
        <w:rPr>
          <w:color w:val="2D2D2D"/>
        </w:rPr>
        <w:t>anlegen, über das der Nutzer alle notwendigen Angaben eingibt</w:t>
      </w:r>
    </w:p>
    <w:p w14:paraId="75AD7244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Einen Masterprompt im Markdown-Format entwickeln, der die PowerPoint-Vorlage systematisch befüllt</w:t>
      </w:r>
    </w:p>
    <w:p w14:paraId="1A05A480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Die bereitgestellte PPT-Vorlage aufbereiten und als Grundlage im Wissensspeicher hinterlegen</w:t>
      </w:r>
    </w:p>
    <w:p w14:paraId="65847779" w14:textId="77777777" w:rsidR="004F2E88" w:rsidRDefault="004F2E88">
      <w:pPr>
        <w:spacing w:after="200"/>
      </w:pPr>
    </w:p>
    <w:p w14:paraId="25E846E8" w14:textId="77777777" w:rsidR="004F2E88" w:rsidRDefault="00C45F01">
      <w:pPr>
        <w:spacing w:before="200" w:after="60"/>
      </w:pPr>
      <w:r>
        <w:rPr>
          <w:b/>
          <w:bCs/>
          <w:caps/>
          <w:color w:val="2E75B6"/>
          <w:sz w:val="18"/>
          <w:szCs w:val="18"/>
        </w:rPr>
        <w:t>Aufgabenstellung</w:t>
      </w:r>
    </w:p>
    <w:p w14:paraId="5AF505FA" w14:textId="77777777" w:rsidR="004F2E88" w:rsidRDefault="004F2E88">
      <w:pPr>
        <w:pBdr>
          <w:bottom w:val="single" w:sz="8" w:space="1" w:color="2E75B6"/>
        </w:pBdr>
        <w:spacing w:before="100" w:after="100"/>
      </w:pPr>
    </w:p>
    <w:p w14:paraId="04F31D8B" w14:textId="77777777" w:rsidR="004F2E88" w:rsidRDefault="004F2E88">
      <w:pPr>
        <w:spacing w:after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8233"/>
      </w:tblGrid>
      <w:tr w:rsidR="004F2E88" w14:paraId="5F2163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nil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7DC1092D" w14:textId="77777777" w:rsidR="004F2E88" w:rsidRDefault="00C45F01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1</w:t>
            </w:r>
          </w:p>
        </w:tc>
        <w:tc>
          <w:tcPr>
            <w:tcW w:w="6226" w:type="dxa"/>
            <w:tcBorders>
              <w:top w:val="single" w:sz="4" w:space="0" w:color="2E75B6"/>
              <w:left w:val="nil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189FF93" w14:textId="2B449D94" w:rsidR="004F2E88" w:rsidRDefault="00C45F01">
            <w:r>
              <w:rPr>
                <w:b/>
                <w:bCs/>
                <w:color w:val="1F3864"/>
              </w:rPr>
              <w:t xml:space="preserve">Formular </w:t>
            </w:r>
            <w:r>
              <w:rPr>
                <w:b/>
                <w:bCs/>
                <w:color w:val="1F3864"/>
              </w:rPr>
              <w:t>anlegen</w:t>
            </w:r>
          </w:p>
          <w:p w14:paraId="561EB0E6" w14:textId="025E0D29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 xml:space="preserve">Legen Sie einen neuen KI-Assistenten </w:t>
            </w:r>
            <w:r>
              <w:rPr>
                <w:color w:val="2D2D2D"/>
                <w:sz w:val="20"/>
                <w:szCs w:val="20"/>
              </w:rPr>
              <w:t>an</w:t>
            </w:r>
          </w:p>
          <w:p w14:paraId="72754330" w14:textId="5DA03261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Erstellen Sie ein Eingabeformular mit genau fünf Feldern: Name des KI-Agenten, Editor, Fachbereich, Nutzerkreis und Masterprompt</w:t>
            </w:r>
            <w:r w:rsidR="00A95168">
              <w:rPr>
                <w:color w:val="2D2D2D"/>
                <w:sz w:val="20"/>
                <w:szCs w:val="20"/>
              </w:rPr>
              <w:t xml:space="preserve"> (optional: KI-Abfrageprozess)</w:t>
            </w:r>
          </w:p>
          <w:p w14:paraId="179F8E43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Überlegen Sie: Welche Feldtypen eignen sich für welche Eingaben?</w:t>
            </w:r>
          </w:p>
        </w:tc>
      </w:tr>
    </w:tbl>
    <w:p w14:paraId="1EFAAF2F" w14:textId="77777777" w:rsidR="004F2E88" w:rsidRDefault="004F2E88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8233"/>
      </w:tblGrid>
      <w:tr w:rsidR="004F2E88" w14:paraId="7B04C03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nil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121F59CC" w14:textId="77777777" w:rsidR="004F2E88" w:rsidRDefault="00C45F01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lastRenderedPageBreak/>
              <w:t>2</w:t>
            </w:r>
          </w:p>
        </w:tc>
        <w:tc>
          <w:tcPr>
            <w:tcW w:w="6226" w:type="dxa"/>
            <w:tcBorders>
              <w:top w:val="single" w:sz="4" w:space="0" w:color="2E75B6"/>
              <w:left w:val="nil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7C491AB" w14:textId="77777777" w:rsidR="004F2E88" w:rsidRDefault="00C45F01">
            <w:r>
              <w:rPr>
                <w:b/>
                <w:bCs/>
                <w:color w:val="1F3864"/>
              </w:rPr>
              <w:t>PPT-Vorlage aufbereiten und hinterlegen</w:t>
            </w:r>
          </w:p>
          <w:p w14:paraId="2B152D8E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Erhalten Sie die bereitgestellte PowerPoint-Vorlage (Vorlage_Leistungsscheine.pptx)</w:t>
            </w:r>
          </w:p>
          <w:p w14:paraId="668171A8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Analysieren Sie die Struktur der Vorlage: Welche Felder müssen befüllt werden?</w:t>
            </w:r>
          </w:p>
          <w:p w14:paraId="0EF22867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Hinterlegen Sie die aufbereitete Vorlage im Wissensspeicher des Assistenten</w:t>
            </w:r>
          </w:p>
        </w:tc>
      </w:tr>
    </w:tbl>
    <w:p w14:paraId="00502002" w14:textId="77777777" w:rsidR="004F2E88" w:rsidRDefault="004F2E88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8233"/>
      </w:tblGrid>
      <w:tr w:rsidR="004F2E88" w14:paraId="08E9486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nil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1CE8AE97" w14:textId="77777777" w:rsidR="004F2E88" w:rsidRDefault="00C45F01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3</w:t>
            </w:r>
          </w:p>
        </w:tc>
        <w:tc>
          <w:tcPr>
            <w:tcW w:w="6226" w:type="dxa"/>
            <w:tcBorders>
              <w:top w:val="single" w:sz="4" w:space="0" w:color="2E75B6"/>
              <w:left w:val="nil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57EA3BC" w14:textId="77777777" w:rsidR="004F2E88" w:rsidRDefault="00C45F01">
            <w:r>
              <w:rPr>
                <w:b/>
                <w:bCs/>
                <w:color w:val="1F3864"/>
              </w:rPr>
              <w:t>Masterprompt im Markdown-Format entwickeln</w:t>
            </w:r>
          </w:p>
          <w:p w14:paraId="065C3319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Entwickeln Sie einen vollständigen Masterprompt für den Assistenten</w:t>
            </w:r>
          </w:p>
          <w:p w14:paraId="1A210AB8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Der Prompt soll definieren: Rolle, Ziel, Prozessablauf und Ausgabeformat</w:t>
            </w:r>
          </w:p>
          <w:p w14:paraId="00A4F702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Denken Sie an Zeichenbegrenzungen, Formatierungsregeln und den Umgang mit dem Formular-Input</w:t>
            </w:r>
          </w:p>
          <w:p w14:paraId="53A4CA1D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Überlegen Sie, wie der Assistent Inhalte aus dem Masterprompt eines fremden KI-Agenten ableiten soll – z.B. Ziel, Funktionsweise, Vorteile und Vorgehen</w:t>
            </w:r>
          </w:p>
          <w:p w14:paraId="73EA91D3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Wichtig: Wie stellen Sie sicher, dass der Assistent keine Inhalte erfindet?</w:t>
            </w:r>
          </w:p>
        </w:tc>
      </w:tr>
    </w:tbl>
    <w:p w14:paraId="788BA840" w14:textId="77777777" w:rsidR="004F2E88" w:rsidRDefault="004F2E88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8233"/>
      </w:tblGrid>
      <w:tr w:rsidR="004F2E88" w14:paraId="123FA91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nil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80" w:type="dxa"/>
            </w:tcMar>
            <w:vAlign w:val="center"/>
          </w:tcPr>
          <w:p w14:paraId="20C2A3BA" w14:textId="77777777" w:rsidR="004F2E88" w:rsidRDefault="00C45F01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4</w:t>
            </w:r>
          </w:p>
        </w:tc>
        <w:tc>
          <w:tcPr>
            <w:tcW w:w="6226" w:type="dxa"/>
            <w:tcBorders>
              <w:top w:val="single" w:sz="4" w:space="0" w:color="2E75B6"/>
              <w:left w:val="nil"/>
              <w:bottom w:val="single" w:sz="4" w:space="0" w:color="2E75B6"/>
              <w:right w:val="single" w:sz="4" w:space="0" w:color="2E75B6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60FCF70" w14:textId="77777777" w:rsidR="004F2E88" w:rsidRDefault="00C45F01">
            <w:r>
              <w:rPr>
                <w:b/>
                <w:bCs/>
                <w:color w:val="1F3864"/>
              </w:rPr>
              <w:t>Ausgabe konfigurieren</w:t>
            </w:r>
          </w:p>
          <w:p w14:paraId="0795F6B9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Der Assistent soll die fertige Leistungskarte als PowerPoint-Datei zum Download bereitstellen</w:t>
            </w:r>
          </w:p>
          <w:p w14:paraId="1F26D46D" w14:textId="77777777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>Überlegen Sie: Wie kann der Assistent aus dem befüllten Formular und dem Masterprompt automatisch eine Datei erzeugen?</w:t>
            </w:r>
          </w:p>
          <w:p w14:paraId="2FB01C6F" w14:textId="2D4E28E1" w:rsidR="004F2E88" w:rsidRDefault="00C45F01">
            <w:pPr>
              <w:pStyle w:val="Listenabsatz"/>
              <w:numPr>
                <w:ilvl w:val="0"/>
                <w:numId w:val="2"/>
              </w:numPr>
              <w:spacing w:before="30" w:after="30"/>
            </w:pPr>
            <w:r>
              <w:rPr>
                <w:color w:val="2D2D2D"/>
                <w:sz w:val="20"/>
                <w:szCs w:val="20"/>
              </w:rPr>
              <w:t xml:space="preserve">Hinweis: Es gibt </w:t>
            </w:r>
            <w:r>
              <w:rPr>
                <w:color w:val="2D2D2D"/>
                <w:sz w:val="20"/>
                <w:szCs w:val="20"/>
              </w:rPr>
              <w:t>eine Möglichkeit, Code auszuführen – nutzen Sie diese</w:t>
            </w:r>
          </w:p>
        </w:tc>
      </w:tr>
    </w:tbl>
    <w:p w14:paraId="2F45A361" w14:textId="77777777" w:rsidR="004F2E88" w:rsidRDefault="004F2E88">
      <w:pPr>
        <w:spacing w:after="200"/>
      </w:pPr>
    </w:p>
    <w:p w14:paraId="1D998E8A" w14:textId="77777777" w:rsidR="004F2E88" w:rsidRDefault="00C45F01">
      <w:pPr>
        <w:spacing w:before="200" w:after="60"/>
      </w:pPr>
      <w:r>
        <w:rPr>
          <w:b/>
          <w:bCs/>
          <w:caps/>
          <w:color w:val="2E75B6"/>
          <w:sz w:val="18"/>
          <w:szCs w:val="18"/>
        </w:rPr>
        <w:t>Hinweise &amp; Rahmenbedingungen</w:t>
      </w:r>
    </w:p>
    <w:p w14:paraId="26FE16DB" w14:textId="77777777" w:rsidR="004F2E88" w:rsidRDefault="004F2E88">
      <w:pPr>
        <w:pBdr>
          <w:bottom w:val="single" w:sz="8" w:space="1" w:color="2E75B6"/>
        </w:pBdr>
        <w:spacing w:before="100" w:after="100"/>
      </w:pPr>
    </w:p>
    <w:p w14:paraId="7CBF9769" w14:textId="77777777" w:rsidR="004F2E88" w:rsidRDefault="004F2E88">
      <w:pPr>
        <w:spacing w:after="60"/>
      </w:pPr>
    </w:p>
    <w:p w14:paraId="5D209EC3" w14:textId="1A51BA75" w:rsidR="004F2E88" w:rsidRDefault="00C45F01" w:rsidP="00A95168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 xml:space="preserve">Zeitrahmen: </w:t>
      </w:r>
      <w:r w:rsidRPr="00A95168">
        <w:rPr>
          <w:color w:val="2D2D2D"/>
        </w:rPr>
        <w:t>60 Minuten</w:t>
      </w:r>
    </w:p>
    <w:p w14:paraId="51CFC9AB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Die PPT-Vorlage wird Ihnen zu Beginn der Übung bereitgestellt</w:t>
      </w:r>
    </w:p>
    <w:p w14:paraId="2B789032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Es gibt keinen Musterprompt – Ihr Ergebnis ist Ihre eigene Lösung</w:t>
      </w:r>
    </w:p>
    <w:p w14:paraId="4B40974B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Der Assistent soll ohne Rückfragen und ohne Textausgabe im Chat arbeiten – direkt zur Datei</w:t>
      </w:r>
    </w:p>
    <w:p w14:paraId="07F8FCE1" w14:textId="77777777" w:rsidR="004F2E88" w:rsidRDefault="004F2E88">
      <w:pPr>
        <w:spacing w:after="200"/>
      </w:pPr>
    </w:p>
    <w:p w14:paraId="7609F50A" w14:textId="77777777" w:rsidR="004F2E88" w:rsidRDefault="00C45F01">
      <w:pPr>
        <w:spacing w:before="200" w:after="60"/>
      </w:pPr>
      <w:r>
        <w:rPr>
          <w:b/>
          <w:bCs/>
          <w:caps/>
          <w:color w:val="2E75B6"/>
          <w:sz w:val="18"/>
          <w:szCs w:val="18"/>
        </w:rPr>
        <w:t>Erfolgskriterien</w:t>
      </w:r>
    </w:p>
    <w:p w14:paraId="770A6E66" w14:textId="77777777" w:rsidR="004F2E88" w:rsidRDefault="004F2E88">
      <w:pPr>
        <w:pBdr>
          <w:bottom w:val="single" w:sz="8" w:space="1" w:color="2E75B6"/>
        </w:pBdr>
        <w:spacing w:before="100" w:after="100"/>
      </w:pPr>
    </w:p>
    <w:p w14:paraId="663A434D" w14:textId="77777777" w:rsidR="004F2E88" w:rsidRDefault="004F2E88">
      <w:pPr>
        <w:spacing w:after="60"/>
      </w:pPr>
    </w:p>
    <w:p w14:paraId="6434D1BD" w14:textId="77777777" w:rsidR="004F2E88" w:rsidRDefault="00C45F01">
      <w:pPr>
        <w:spacing w:after="100"/>
        <w:jc w:val="both"/>
      </w:pPr>
      <w:r>
        <w:rPr>
          <w:color w:val="2D2D2D"/>
        </w:rPr>
        <w:t>Ihre Lösung gilt als erfolgreich, wenn:</w:t>
      </w:r>
    </w:p>
    <w:p w14:paraId="595F27A9" w14:textId="77777777" w:rsidR="004F2E88" w:rsidRDefault="004F2E88">
      <w:pPr>
        <w:spacing w:after="60"/>
      </w:pPr>
    </w:p>
    <w:p w14:paraId="27CF3FB6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Der Masterprompt klar strukturiert, vollständig und im Markdown-Format verfasst ist</w:t>
      </w:r>
    </w:p>
    <w:p w14:paraId="54CBF16C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Die PPT-Vorlage korrekt im Wissensspeicher hinterlegt ist</w:t>
      </w:r>
    </w:p>
    <w:p w14:paraId="2EF9A0F0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Der Assistent nach Formular-Absenden ohne Rückfragen eine fertige Leistungskarte als Datei ausgibt</w:t>
      </w:r>
    </w:p>
    <w:p w14:paraId="399FF5D3" w14:textId="77777777" w:rsidR="004F2E88" w:rsidRDefault="00C45F01">
      <w:pPr>
        <w:pStyle w:val="Listenabsatz"/>
        <w:numPr>
          <w:ilvl w:val="0"/>
          <w:numId w:val="2"/>
        </w:numPr>
        <w:spacing w:before="40" w:after="40"/>
      </w:pPr>
      <w:r>
        <w:rPr>
          <w:color w:val="2D2D2D"/>
        </w:rPr>
        <w:t>Die befüllten Inhalte sinnvoll aus dem eingegebenen Masterprompt abgeleitet werden – ohne Halluzinationen</w:t>
      </w:r>
    </w:p>
    <w:p w14:paraId="48A662F0" w14:textId="77777777" w:rsidR="004F2E88" w:rsidRDefault="004F2E88">
      <w:pPr>
        <w:spacing w:after="100"/>
      </w:pPr>
    </w:p>
    <w:p w14:paraId="01A91729" w14:textId="77777777" w:rsidR="004451BD" w:rsidRDefault="004451BD">
      <w:pPr>
        <w:spacing w:after="100"/>
      </w:pPr>
    </w:p>
    <w:sectPr w:rsidR="004451BD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1DB9" w14:textId="77777777" w:rsidR="00C45F01" w:rsidRDefault="00C45F01">
      <w:r>
        <w:separator/>
      </w:r>
    </w:p>
  </w:endnote>
  <w:endnote w:type="continuationSeparator" w:id="0">
    <w:p w14:paraId="1DB917BE" w14:textId="77777777" w:rsidR="00C45F01" w:rsidRDefault="00C4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A52F" w14:textId="77777777" w:rsidR="004F2E88" w:rsidRDefault="00C45F01">
    <w:pPr>
      <w:pBdr>
        <w:top w:val="single" w:sz="4" w:space="1" w:color="D6E4F0"/>
      </w:pBdr>
      <w:jc w:val="right"/>
    </w:pPr>
    <w:r>
      <w:rPr>
        <w:color w:val="888888"/>
        <w:sz w:val="18"/>
        <w:szCs w:val="18"/>
      </w:rPr>
      <w:t xml:space="preserve">Seite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A95168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7081" w14:textId="77777777" w:rsidR="00C45F01" w:rsidRDefault="00C45F01">
      <w:r>
        <w:separator/>
      </w:r>
    </w:p>
  </w:footnote>
  <w:footnote w:type="continuationSeparator" w:id="0">
    <w:p w14:paraId="12439633" w14:textId="77777777" w:rsidR="00C45F01" w:rsidRDefault="00C45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00"/>
      <w:gridCol w:w="2638"/>
    </w:tblGrid>
    <w:tr w:rsidR="004F2E88" w14:paraId="0EE81081" w14:textId="77777777">
      <w:tblPrEx>
        <w:tblCellMar>
          <w:top w:w="0" w:type="dxa"/>
          <w:bottom w:w="0" w:type="dxa"/>
        </w:tblCellMar>
      </w:tblPrEx>
      <w:tc>
        <w:tcPr>
          <w:tcW w:w="7000" w:type="dxa"/>
          <w:tcBorders>
            <w:top w:val="nil"/>
            <w:left w:val="nil"/>
            <w:bottom w:val="single" w:sz="6" w:space="0" w:color="2E75B6"/>
            <w:right w:val="nil"/>
          </w:tcBorders>
          <w:tcMar>
            <w:bottom w:w="60" w:type="dxa"/>
          </w:tcMar>
        </w:tcPr>
        <w:p w14:paraId="5C7A988E" w14:textId="71DFAF1F" w:rsidR="004F2E88" w:rsidRDefault="00C45F01">
          <w:r>
            <w:rPr>
              <w:color w:val="888888"/>
              <w:sz w:val="18"/>
              <w:szCs w:val="18"/>
            </w:rPr>
            <w:t xml:space="preserve">Workshop-Aufgabe | KI-Manager </w:t>
          </w:r>
        </w:p>
      </w:tc>
      <w:tc>
        <w:tcPr>
          <w:tcW w:w="2638" w:type="dxa"/>
          <w:tcBorders>
            <w:top w:val="nil"/>
            <w:left w:val="nil"/>
            <w:bottom w:val="single" w:sz="6" w:space="0" w:color="2E75B6"/>
            <w:right w:val="nil"/>
          </w:tcBorders>
          <w:tcMar>
            <w:bottom w:w="60" w:type="dxa"/>
          </w:tcMar>
        </w:tcPr>
        <w:p w14:paraId="663B603E" w14:textId="77777777" w:rsidR="004F2E88" w:rsidRDefault="00C45F01">
          <w:pPr>
            <w:jc w:val="right"/>
          </w:pPr>
          <w:r>
            <w:rPr>
              <w:b/>
              <w:bCs/>
              <w:color w:val="2E75B6"/>
              <w:sz w:val="18"/>
              <w:szCs w:val="18"/>
            </w:rPr>
            <w:t>4P Consulting GmbH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73EA8"/>
    <w:multiLevelType w:val="hybridMultilevel"/>
    <w:tmpl w:val="FCD63C7C"/>
    <w:lvl w:ilvl="0" w:tplc="E7240924">
      <w:start w:val="1"/>
      <w:numFmt w:val="bullet"/>
      <w:lvlText w:val="•"/>
      <w:lvlJc w:val="left"/>
      <w:pPr>
        <w:ind w:left="480" w:hanging="240"/>
      </w:pPr>
    </w:lvl>
    <w:lvl w:ilvl="1" w:tplc="EF948612">
      <w:start w:val="1"/>
      <w:numFmt w:val="bullet"/>
      <w:lvlText w:val="◦"/>
      <w:lvlJc w:val="left"/>
      <w:pPr>
        <w:ind w:left="840" w:hanging="240"/>
      </w:pPr>
    </w:lvl>
    <w:lvl w:ilvl="2" w:tplc="019C0278">
      <w:numFmt w:val="decimal"/>
      <w:lvlText w:val=""/>
      <w:lvlJc w:val="left"/>
    </w:lvl>
    <w:lvl w:ilvl="3" w:tplc="34E82A9E">
      <w:numFmt w:val="decimal"/>
      <w:lvlText w:val=""/>
      <w:lvlJc w:val="left"/>
    </w:lvl>
    <w:lvl w:ilvl="4" w:tplc="437AEA6C">
      <w:numFmt w:val="decimal"/>
      <w:lvlText w:val=""/>
      <w:lvlJc w:val="left"/>
    </w:lvl>
    <w:lvl w:ilvl="5" w:tplc="D5549ED0">
      <w:numFmt w:val="decimal"/>
      <w:lvlText w:val=""/>
      <w:lvlJc w:val="left"/>
    </w:lvl>
    <w:lvl w:ilvl="6" w:tplc="11C6355A">
      <w:numFmt w:val="decimal"/>
      <w:lvlText w:val=""/>
      <w:lvlJc w:val="left"/>
    </w:lvl>
    <w:lvl w:ilvl="7" w:tplc="46F819BE">
      <w:numFmt w:val="decimal"/>
      <w:lvlText w:val=""/>
      <w:lvlJc w:val="left"/>
    </w:lvl>
    <w:lvl w:ilvl="8" w:tplc="04BC1298">
      <w:numFmt w:val="decimal"/>
      <w:lvlText w:val=""/>
      <w:lvlJc w:val="left"/>
    </w:lvl>
  </w:abstractNum>
  <w:abstractNum w:abstractNumId="1" w15:restartNumberingAfterBreak="0">
    <w:nsid w:val="46E32A69"/>
    <w:multiLevelType w:val="hybridMultilevel"/>
    <w:tmpl w:val="7E18EF60"/>
    <w:lvl w:ilvl="0" w:tplc="F58E069C">
      <w:start w:val="1"/>
      <w:numFmt w:val="bullet"/>
      <w:lvlText w:val="●"/>
      <w:lvlJc w:val="left"/>
      <w:pPr>
        <w:ind w:left="720" w:hanging="360"/>
      </w:pPr>
    </w:lvl>
    <w:lvl w:ilvl="1" w:tplc="C6EAA438">
      <w:start w:val="1"/>
      <w:numFmt w:val="bullet"/>
      <w:lvlText w:val="○"/>
      <w:lvlJc w:val="left"/>
      <w:pPr>
        <w:ind w:left="1440" w:hanging="360"/>
      </w:pPr>
    </w:lvl>
    <w:lvl w:ilvl="2" w:tplc="9CF60B20">
      <w:start w:val="1"/>
      <w:numFmt w:val="bullet"/>
      <w:lvlText w:val="■"/>
      <w:lvlJc w:val="left"/>
      <w:pPr>
        <w:ind w:left="2160" w:hanging="360"/>
      </w:pPr>
    </w:lvl>
    <w:lvl w:ilvl="3" w:tplc="2F3A35DE">
      <w:start w:val="1"/>
      <w:numFmt w:val="bullet"/>
      <w:lvlText w:val="●"/>
      <w:lvlJc w:val="left"/>
      <w:pPr>
        <w:ind w:left="2880" w:hanging="360"/>
      </w:pPr>
    </w:lvl>
    <w:lvl w:ilvl="4" w:tplc="E3B2EA4A">
      <w:start w:val="1"/>
      <w:numFmt w:val="bullet"/>
      <w:lvlText w:val="○"/>
      <w:lvlJc w:val="left"/>
      <w:pPr>
        <w:ind w:left="3600" w:hanging="360"/>
      </w:pPr>
    </w:lvl>
    <w:lvl w:ilvl="5" w:tplc="BFF480C6">
      <w:start w:val="1"/>
      <w:numFmt w:val="bullet"/>
      <w:lvlText w:val="■"/>
      <w:lvlJc w:val="left"/>
      <w:pPr>
        <w:ind w:left="4320" w:hanging="360"/>
      </w:pPr>
    </w:lvl>
    <w:lvl w:ilvl="6" w:tplc="89621552">
      <w:start w:val="1"/>
      <w:numFmt w:val="bullet"/>
      <w:lvlText w:val="●"/>
      <w:lvlJc w:val="left"/>
      <w:pPr>
        <w:ind w:left="5040" w:hanging="360"/>
      </w:pPr>
    </w:lvl>
    <w:lvl w:ilvl="7" w:tplc="3426F3E8">
      <w:start w:val="1"/>
      <w:numFmt w:val="bullet"/>
      <w:lvlText w:val="●"/>
      <w:lvlJc w:val="left"/>
      <w:pPr>
        <w:ind w:left="5760" w:hanging="360"/>
      </w:pPr>
    </w:lvl>
    <w:lvl w:ilvl="8" w:tplc="C85C05EA">
      <w:start w:val="1"/>
      <w:numFmt w:val="bullet"/>
      <w:lvlText w:val="●"/>
      <w:lvlJc w:val="left"/>
      <w:pPr>
        <w:ind w:left="6480" w:hanging="360"/>
      </w:pPr>
    </w:lvl>
  </w:abstractNum>
  <w:num w:numId="1" w16cid:durableId="261574482">
    <w:abstractNumId w:val="1"/>
    <w:lvlOverride w:ilvl="0">
      <w:startOverride w:val="1"/>
    </w:lvlOverride>
  </w:num>
  <w:num w:numId="2" w16cid:durableId="1504202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E88"/>
    <w:rsid w:val="004451BD"/>
    <w:rsid w:val="004F2E88"/>
    <w:rsid w:val="009E3A58"/>
    <w:rsid w:val="00A95168"/>
    <w:rsid w:val="00C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AE4B"/>
  <w15:docId w15:val="{EB98755D-7AF0-4189-BD31-77DF4A4B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951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5168"/>
  </w:style>
  <w:style w:type="paragraph" w:styleId="Fuzeile">
    <w:name w:val="footer"/>
    <w:basedOn w:val="Standard"/>
    <w:link w:val="FuzeileZchn"/>
    <w:uiPriority w:val="99"/>
    <w:unhideWhenUsed/>
    <w:rsid w:val="00A951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 Murasch</cp:lastModifiedBy>
  <cp:revision>3</cp:revision>
  <dcterms:created xsi:type="dcterms:W3CDTF">2026-06-25T06:10:00Z</dcterms:created>
  <dcterms:modified xsi:type="dcterms:W3CDTF">2026-06-25T06:10:00Z</dcterms:modified>
</cp:coreProperties>
</file>